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APPLICATION INSTRUCTIONS</w:t>
      </w:r>
    </w:p>
    <w:p w:rsidR="00000000" w:rsidDel="00000000" w:rsidP="00000000" w:rsidRDefault="00000000" w:rsidRPr="00000000" w14:paraId="00000002">
      <w:pPr>
        <w:jc w:val="center"/>
        <w:rPr>
          <w:b w:val="1"/>
          <w:sz w:val="36"/>
          <w:szCs w:val="36"/>
          <w:u w:val="single"/>
        </w:rPr>
      </w:pPr>
      <w:r w:rsidDel="00000000" w:rsidR="00000000" w:rsidRPr="00000000">
        <w:rPr>
          <w:b w:val="1"/>
          <w:sz w:val="36"/>
          <w:szCs w:val="36"/>
          <w:u w:val="single"/>
          <w:rtl w:val="0"/>
        </w:rPr>
        <w:t xml:space="preserve">2020 PROGRESSIVE CLEVELAND BOAT SHOW</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Thank you for your interest in exhibiting at the 2020 Progressive Cleveland Boat show held at the International Exposition Center in Cleveland, Ohio.   To request exhibiting space at the show please follow the instructions below:</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If you are a </w:t>
      </w:r>
      <w:r w:rsidDel="00000000" w:rsidR="00000000" w:rsidRPr="00000000">
        <w:rPr>
          <w:b w:val="1"/>
          <w:u w:val="single"/>
          <w:rtl w:val="0"/>
        </w:rPr>
        <w:t xml:space="preserve">returning exhibitor for any of our shows </w:t>
      </w:r>
      <w:r w:rsidDel="00000000" w:rsidR="00000000" w:rsidRPr="00000000">
        <w:rPr>
          <w:rtl w:val="0"/>
        </w:rPr>
        <w:t xml:space="preserve">you will log into boatshowmanager.com with your login information that has been previously provided to you.  If you do not have your login information please email </w:t>
      </w:r>
      <w:hyperlink r:id="rId6">
        <w:r w:rsidDel="00000000" w:rsidR="00000000" w:rsidRPr="00000000">
          <w:rPr>
            <w:color w:val="1155cc"/>
            <w:u w:val="single"/>
            <w:rtl w:val="0"/>
          </w:rPr>
          <w:t xml:space="preserve">info@lemta.com</w:t>
        </w:r>
      </w:hyperlink>
      <w:r w:rsidDel="00000000" w:rsidR="00000000" w:rsidRPr="00000000">
        <w:rPr>
          <w:rtl w:val="0"/>
        </w:rPr>
        <w:t xml:space="preserve"> or request a reset of your password.  You will select The Cleveland Boat Show from the drop down menu.  You will then select your company name.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you do not see your company name in the dropdown and you HAVE previously been in any of our shows,  please email </w:t>
      </w:r>
      <w:hyperlink r:id="rId7">
        <w:r w:rsidDel="00000000" w:rsidR="00000000" w:rsidRPr="00000000">
          <w:rPr>
            <w:color w:val="1155cc"/>
            <w:u w:val="single"/>
            <w:rtl w:val="0"/>
          </w:rPr>
          <w:t xml:space="preserve">info@lemta.com</w:t>
        </w:r>
      </w:hyperlink>
      <w:r w:rsidDel="00000000" w:rsidR="00000000" w:rsidRPr="00000000">
        <w:rPr>
          <w:rtl w:val="0"/>
        </w:rPr>
        <w:t xml:space="preserve"> and request to be added to the show.  </w:t>
      </w:r>
    </w:p>
    <w:p w:rsidR="00000000" w:rsidDel="00000000" w:rsidP="00000000" w:rsidRDefault="00000000" w:rsidRPr="00000000" w14:paraId="00000009">
      <w:pPr>
        <w:rPr>
          <w:highlight w:val="yellow"/>
        </w:rPr>
      </w:pPr>
      <w:r w:rsidDel="00000000" w:rsidR="00000000" w:rsidRPr="00000000">
        <w:rPr>
          <w:rtl w:val="0"/>
        </w:rPr>
      </w:r>
    </w:p>
    <w:p w:rsidR="00000000" w:rsidDel="00000000" w:rsidP="00000000" w:rsidRDefault="00000000" w:rsidRPr="00000000" w14:paraId="0000000A">
      <w:pPr>
        <w:rPr>
          <w:highlight w:val="yellow"/>
        </w:rPr>
      </w:pPr>
      <w:r w:rsidDel="00000000" w:rsidR="00000000" w:rsidRPr="00000000">
        <w:rPr>
          <w:highlight w:val="yellow"/>
          <w:rtl w:val="0"/>
        </w:rPr>
        <w:t xml:space="preserve">If you are a </w:t>
      </w:r>
      <w:r w:rsidDel="00000000" w:rsidR="00000000" w:rsidRPr="00000000">
        <w:rPr>
          <w:b w:val="1"/>
          <w:highlight w:val="yellow"/>
          <w:u w:val="single"/>
          <w:rtl w:val="0"/>
        </w:rPr>
        <w:t xml:space="preserve">new exhibitor to any of our shows</w:t>
      </w:r>
      <w:r w:rsidDel="00000000" w:rsidR="00000000" w:rsidRPr="00000000">
        <w:rPr>
          <w:highlight w:val="yellow"/>
          <w:rtl w:val="0"/>
        </w:rPr>
        <w:t xml:space="preserve">, please fill out this form:  </w:t>
      </w:r>
      <w:hyperlink r:id="rId8">
        <w:r w:rsidDel="00000000" w:rsidR="00000000" w:rsidRPr="00000000">
          <w:rPr>
            <w:color w:val="1155cc"/>
            <w:highlight w:val="yellow"/>
            <w:u w:val="single"/>
            <w:rtl w:val="0"/>
          </w:rPr>
          <w:t xml:space="preserve">https://forms.gle/e8wn9Jt4uaZ6YaQB7</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Be sure to add the GROW BOATING and sign your application contract as well as make your deposit</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IMPORTANT:</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Space for booth exhibitors will be allocated by order your applications are received.</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Only contracts that meet payment deadlines will be considered for space assignments.  Should you fail to make a timely payment, your space is subject to being reallocated.</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We will contact you as soon as possible with a site map so that you may request space.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LEMTA MEMBER RATES FOR THE 2020 SHOW WILL ONLY APPLY IF YOUR MEMBERSHIP DUES ARE PAID.</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ANY QUESTIONS PLEASE EMAIL INFO@LEMTA.COM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emta.com" TargetMode="External"/><Relationship Id="rId7" Type="http://schemas.openxmlformats.org/officeDocument/2006/relationships/hyperlink" Target="mailto:info@lemta.com" TargetMode="External"/><Relationship Id="rId8" Type="http://schemas.openxmlformats.org/officeDocument/2006/relationships/hyperlink" Target="https://forms.gle/e8wn9Jt4uaZ6YaQ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